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29C6" w:rsidRPr="001029C6" w:rsidRDefault="001029C6" w:rsidP="001029C6">
      <w:pPr>
        <w:rPr>
          <w:rFonts w:ascii="Times New Roman" w:hAnsi="Times New Roman" w:cs="Times New Roman"/>
          <w:b/>
          <w:sz w:val="28"/>
          <w:szCs w:val="28"/>
        </w:rPr>
      </w:pPr>
      <w:r w:rsidRPr="001029C6">
        <w:rPr>
          <w:rFonts w:ascii="Times New Roman" w:hAnsi="Times New Roman" w:cs="Times New Roman"/>
          <w:b/>
          <w:sz w:val="28"/>
          <w:szCs w:val="28"/>
        </w:rPr>
        <w:t xml:space="preserve">Беспроводной </w:t>
      </w:r>
      <w:proofErr w:type="spellStart"/>
      <w:r w:rsidRPr="001029C6">
        <w:rPr>
          <w:rFonts w:ascii="Times New Roman" w:hAnsi="Times New Roman" w:cs="Times New Roman"/>
          <w:b/>
          <w:sz w:val="28"/>
          <w:szCs w:val="28"/>
        </w:rPr>
        <w:t>мультидатчик</w:t>
      </w:r>
      <w:proofErr w:type="spellEnd"/>
    </w:p>
    <w:p w:rsidR="001029C6" w:rsidRPr="001029C6" w:rsidRDefault="001029C6" w:rsidP="001029C6">
      <w:pPr>
        <w:jc w:val="both"/>
        <w:rPr>
          <w:rFonts w:ascii="Times New Roman" w:hAnsi="Times New Roman" w:cs="Times New Roman"/>
          <w:sz w:val="28"/>
          <w:szCs w:val="28"/>
        </w:rPr>
      </w:pPr>
      <w:r w:rsidRPr="001029C6">
        <w:rPr>
          <w:rFonts w:ascii="Times New Roman" w:hAnsi="Times New Roman" w:cs="Times New Roman"/>
          <w:sz w:val="28"/>
          <w:szCs w:val="28"/>
        </w:rPr>
        <w:t xml:space="preserve">Беспроводной </w:t>
      </w:r>
      <w:proofErr w:type="spellStart"/>
      <w:r w:rsidRPr="001029C6">
        <w:rPr>
          <w:rFonts w:ascii="Times New Roman" w:hAnsi="Times New Roman" w:cs="Times New Roman"/>
          <w:sz w:val="28"/>
          <w:szCs w:val="28"/>
        </w:rPr>
        <w:t>мультидатчик</w:t>
      </w:r>
      <w:proofErr w:type="spellEnd"/>
      <w:r w:rsidRPr="001029C6">
        <w:rPr>
          <w:rFonts w:ascii="Times New Roman" w:hAnsi="Times New Roman" w:cs="Times New Roman"/>
          <w:sz w:val="28"/>
          <w:szCs w:val="28"/>
        </w:rPr>
        <w:t xml:space="preserve"> LFS представляет собой устройство многофункциональное устройство регистрации и сбора данных. В беспроводной </w:t>
      </w:r>
      <w:proofErr w:type="spellStart"/>
      <w:r w:rsidRPr="001029C6">
        <w:rPr>
          <w:rFonts w:ascii="Times New Roman" w:hAnsi="Times New Roman" w:cs="Times New Roman"/>
          <w:sz w:val="28"/>
          <w:szCs w:val="28"/>
        </w:rPr>
        <w:t>мультидатчик</w:t>
      </w:r>
      <w:proofErr w:type="spellEnd"/>
      <w:r w:rsidRPr="001029C6">
        <w:rPr>
          <w:rFonts w:ascii="Times New Roman" w:hAnsi="Times New Roman" w:cs="Times New Roman"/>
          <w:sz w:val="28"/>
          <w:szCs w:val="28"/>
        </w:rPr>
        <w:t xml:space="preserve"> LFS интегрирован цветной сенсорный экран для отображения числовой и графической информации о результатах измерения без использования внешних устройств. Цветной сенсорный экран позволяет представить результаты измерения в наглядной форме и обеспечивает возможность использования цифровых лабораторий автономно без какого-либо дополнительного цифрового оборудования.</w:t>
      </w:r>
    </w:p>
    <w:p w:rsidR="001029C6" w:rsidRPr="001029C6" w:rsidRDefault="001029C6" w:rsidP="001029C6">
      <w:pPr>
        <w:jc w:val="both"/>
        <w:rPr>
          <w:rFonts w:ascii="Times New Roman" w:hAnsi="Times New Roman" w:cs="Times New Roman"/>
          <w:sz w:val="28"/>
          <w:szCs w:val="28"/>
        </w:rPr>
      </w:pPr>
      <w:r w:rsidRPr="001029C6">
        <w:rPr>
          <w:rFonts w:ascii="Times New Roman" w:hAnsi="Times New Roman" w:cs="Times New Roman"/>
          <w:sz w:val="28"/>
          <w:szCs w:val="28"/>
        </w:rPr>
        <w:t xml:space="preserve">Для передачи результатов измерений на внешние ПК или мобильные устройства применяется беспроводной протокол </w:t>
      </w:r>
      <w:proofErr w:type="spellStart"/>
      <w:r w:rsidRPr="001029C6">
        <w:rPr>
          <w:rFonts w:ascii="Times New Roman" w:hAnsi="Times New Roman" w:cs="Times New Roman"/>
          <w:sz w:val="28"/>
          <w:szCs w:val="28"/>
        </w:rPr>
        <w:t>Bluetooth</w:t>
      </w:r>
      <w:proofErr w:type="spellEnd"/>
      <w:r w:rsidRPr="001029C6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1029C6" w:rsidRPr="001029C6" w:rsidRDefault="001029C6" w:rsidP="001029C6">
      <w:pPr>
        <w:jc w:val="both"/>
        <w:rPr>
          <w:rFonts w:ascii="Times New Roman" w:hAnsi="Times New Roman" w:cs="Times New Roman"/>
          <w:sz w:val="28"/>
          <w:szCs w:val="28"/>
        </w:rPr>
      </w:pPr>
      <w:r w:rsidRPr="001029C6">
        <w:rPr>
          <w:rFonts w:ascii="Times New Roman" w:hAnsi="Times New Roman" w:cs="Times New Roman"/>
          <w:sz w:val="28"/>
          <w:szCs w:val="28"/>
        </w:rPr>
        <w:t xml:space="preserve">В беспроводной </w:t>
      </w:r>
      <w:proofErr w:type="spellStart"/>
      <w:r w:rsidRPr="001029C6">
        <w:rPr>
          <w:rFonts w:ascii="Times New Roman" w:hAnsi="Times New Roman" w:cs="Times New Roman"/>
          <w:sz w:val="28"/>
          <w:szCs w:val="28"/>
        </w:rPr>
        <w:t>мультидатчик</w:t>
      </w:r>
      <w:proofErr w:type="spellEnd"/>
      <w:r w:rsidRPr="001029C6">
        <w:rPr>
          <w:rFonts w:ascii="Times New Roman" w:hAnsi="Times New Roman" w:cs="Times New Roman"/>
          <w:sz w:val="28"/>
          <w:szCs w:val="28"/>
        </w:rPr>
        <w:t xml:space="preserve"> встроены следующие датчики:</w:t>
      </w:r>
    </w:p>
    <w:p w:rsidR="001029C6" w:rsidRPr="001029C6" w:rsidRDefault="001029C6" w:rsidP="001029C6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029C6">
        <w:rPr>
          <w:rFonts w:ascii="Times New Roman" w:hAnsi="Times New Roman" w:cs="Times New Roman"/>
          <w:sz w:val="28"/>
          <w:szCs w:val="28"/>
        </w:rPr>
        <w:t>Датчик абсолютного давления</w:t>
      </w:r>
    </w:p>
    <w:p w:rsidR="001029C6" w:rsidRPr="001029C6" w:rsidRDefault="001029C6" w:rsidP="001029C6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029C6">
        <w:rPr>
          <w:rFonts w:ascii="Times New Roman" w:hAnsi="Times New Roman" w:cs="Times New Roman"/>
          <w:sz w:val="28"/>
          <w:szCs w:val="28"/>
        </w:rPr>
        <w:t>Датчик освещенности (люксметр)</w:t>
      </w:r>
    </w:p>
    <w:p w:rsidR="001029C6" w:rsidRPr="001029C6" w:rsidRDefault="001029C6" w:rsidP="001029C6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029C6">
        <w:rPr>
          <w:rFonts w:ascii="Times New Roman" w:hAnsi="Times New Roman" w:cs="Times New Roman"/>
          <w:sz w:val="28"/>
          <w:szCs w:val="28"/>
        </w:rPr>
        <w:t>Датчик относительной влажности</w:t>
      </w:r>
    </w:p>
    <w:p w:rsidR="001029C6" w:rsidRPr="001029C6" w:rsidRDefault="001029C6" w:rsidP="001029C6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029C6">
        <w:rPr>
          <w:rFonts w:ascii="Times New Roman" w:hAnsi="Times New Roman" w:cs="Times New Roman"/>
          <w:sz w:val="28"/>
          <w:szCs w:val="28"/>
        </w:rPr>
        <w:t>Датчик УФ излучения и ИК излучения</w:t>
      </w:r>
    </w:p>
    <w:p w:rsidR="001029C6" w:rsidRPr="001029C6" w:rsidRDefault="001029C6" w:rsidP="001029C6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029C6">
        <w:rPr>
          <w:rFonts w:ascii="Times New Roman" w:hAnsi="Times New Roman" w:cs="Times New Roman"/>
          <w:sz w:val="28"/>
          <w:szCs w:val="28"/>
        </w:rPr>
        <w:t>Датчик температуры воздуха</w:t>
      </w:r>
    </w:p>
    <w:p w:rsidR="001029C6" w:rsidRPr="001029C6" w:rsidRDefault="001029C6" w:rsidP="001029C6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029C6">
        <w:rPr>
          <w:rFonts w:ascii="Times New Roman" w:hAnsi="Times New Roman" w:cs="Times New Roman"/>
          <w:sz w:val="28"/>
          <w:szCs w:val="28"/>
        </w:rPr>
        <w:t>Датчик магнитного поля земли (электронный компас)</w:t>
      </w:r>
    </w:p>
    <w:p w:rsidR="001029C6" w:rsidRPr="001029C6" w:rsidRDefault="001029C6" w:rsidP="001029C6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029C6">
        <w:rPr>
          <w:rFonts w:ascii="Times New Roman" w:hAnsi="Times New Roman" w:cs="Times New Roman"/>
          <w:sz w:val="28"/>
          <w:szCs w:val="28"/>
        </w:rPr>
        <w:t>Датчик звука (микрофон)</w:t>
      </w:r>
    </w:p>
    <w:p w:rsidR="001029C6" w:rsidRPr="001029C6" w:rsidRDefault="001029C6" w:rsidP="001029C6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029C6">
        <w:rPr>
          <w:rFonts w:ascii="Times New Roman" w:hAnsi="Times New Roman" w:cs="Times New Roman"/>
          <w:sz w:val="28"/>
          <w:szCs w:val="28"/>
        </w:rPr>
        <w:t>Датчик ускорения (акселерометр)</w:t>
      </w:r>
    </w:p>
    <w:p w:rsidR="001029C6" w:rsidRPr="001029C6" w:rsidRDefault="001029C6" w:rsidP="001029C6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029C6">
        <w:rPr>
          <w:rFonts w:ascii="Times New Roman" w:hAnsi="Times New Roman" w:cs="Times New Roman"/>
          <w:sz w:val="28"/>
          <w:szCs w:val="28"/>
        </w:rPr>
        <w:t>Датчик температуры исследуемой среды</w:t>
      </w:r>
    </w:p>
    <w:p w:rsidR="001029C6" w:rsidRPr="001029C6" w:rsidRDefault="001029C6" w:rsidP="001029C6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029C6">
        <w:rPr>
          <w:rFonts w:ascii="Times New Roman" w:hAnsi="Times New Roman" w:cs="Times New Roman"/>
          <w:sz w:val="28"/>
          <w:szCs w:val="28"/>
        </w:rPr>
        <w:t>Датчик напряжения (дифференциального типа)</w:t>
      </w:r>
    </w:p>
    <w:p w:rsidR="001029C6" w:rsidRPr="001029C6" w:rsidRDefault="001029C6" w:rsidP="001029C6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029C6">
        <w:rPr>
          <w:rFonts w:ascii="Times New Roman" w:hAnsi="Times New Roman" w:cs="Times New Roman"/>
          <w:sz w:val="28"/>
          <w:szCs w:val="28"/>
        </w:rPr>
        <w:t>Датчик тока</w:t>
      </w:r>
    </w:p>
    <w:p w:rsidR="001029C6" w:rsidRPr="001029C6" w:rsidRDefault="001029C6" w:rsidP="001029C6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029C6">
        <w:rPr>
          <w:rFonts w:ascii="Times New Roman" w:hAnsi="Times New Roman" w:cs="Times New Roman"/>
          <w:sz w:val="28"/>
          <w:szCs w:val="28"/>
        </w:rPr>
        <w:t>Датчик магнитного поля</w:t>
      </w:r>
    </w:p>
    <w:p w:rsidR="001029C6" w:rsidRDefault="001029C6" w:rsidP="001029C6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029C6">
        <w:rPr>
          <w:rFonts w:ascii="Times New Roman" w:hAnsi="Times New Roman" w:cs="Times New Roman"/>
          <w:sz w:val="28"/>
          <w:szCs w:val="28"/>
        </w:rPr>
        <w:t>Датчик давления газа</w:t>
      </w:r>
    </w:p>
    <w:p w:rsidR="00C4018A" w:rsidRPr="001029C6" w:rsidRDefault="001029C6" w:rsidP="001029C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                  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13004A1">
            <wp:extent cx="2062716" cy="1974566"/>
            <wp:effectExtent l="0" t="0" r="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4392" cy="19857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mc:AlternateContent>
          <mc:Choice Requires="wps">
            <w:drawing>
              <wp:inline distT="0" distB="0" distL="0" distR="0" wp14:anchorId="1533AAEF" wp14:editId="5CE22D62">
                <wp:extent cx="308610" cy="308610"/>
                <wp:effectExtent l="0" t="0" r="0" b="0"/>
                <wp:docPr id="2" name="AutoShape 2" descr="https://tkpoluslab.ru:8080/uploads/zUis6sFg3Jbj0n86FjakzJ5YCs7qyE5XNOTW3CehVRdrjJt7l0dyEugvLZOXdGM3.web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8610" cy="308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8B85CD8" id="AutoShape 2" o:spid="_x0000_s1026" alt="https://tkpoluslab.ru:8080/uploads/zUis6sFg3Jbj0n86FjakzJ5YCs7qyE5XNOTW3CehVRdrjJt7l0dyEugvLZOXdGM3.webp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" filled="f" stroked="f">
                <o:lock v:ext="edit" aspectratio="t"/>
                <w10:anchorlock/>
              </v:rect>
            </w:pict>
          </mc:Fallback>
        </mc:AlternateContent>
      </w:r>
    </w:p>
    <w:sectPr w:rsidR="00C4018A" w:rsidRPr="001029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2B613F"/>
    <w:multiLevelType w:val="multilevel"/>
    <w:tmpl w:val="E676C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27D2205"/>
    <w:multiLevelType w:val="multilevel"/>
    <w:tmpl w:val="889C2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29C6"/>
    <w:rsid w:val="001029C6"/>
    <w:rsid w:val="00C40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73AD"/>
  <w15:chartTrackingRefBased/>
  <w15:docId w15:val="{99073A69-7907-466C-BC73-76B79EA38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1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04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849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23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42521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88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55769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344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258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7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33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595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38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5152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02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141974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41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49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Талия</dc:creator>
  <cp:keywords/>
  <dc:description/>
  <cp:lastModifiedBy>Талия</cp:lastModifiedBy>
  <cp:revision>1</cp:revision>
  <dcterms:created xsi:type="dcterms:W3CDTF">2025-09-15T09:46:00Z</dcterms:created>
  <dcterms:modified xsi:type="dcterms:W3CDTF">2025-09-15T09:59:00Z</dcterms:modified>
</cp:coreProperties>
</file>